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E1" w:rsidRPr="004800E1" w:rsidRDefault="004800E1" w:rsidP="004800E1">
      <w:pPr>
        <w:jc w:val="center"/>
        <w:rPr>
          <w:b/>
          <w:sz w:val="48"/>
          <w:szCs w:val="48"/>
          <w:u w:val="single"/>
        </w:rPr>
      </w:pPr>
      <w:r w:rsidRPr="004800E1">
        <w:rPr>
          <w:b/>
          <w:sz w:val="48"/>
          <w:szCs w:val="48"/>
          <w:u w:val="single"/>
        </w:rPr>
        <w:t>Subway Cards ~ Washington D.C. Fundraiser</w:t>
      </w:r>
    </w:p>
    <w:p w:rsidR="00B82051" w:rsidRDefault="00B82051" w:rsidP="00B82051">
      <w:pPr>
        <w:pStyle w:val="ListParagraph"/>
        <w:numPr>
          <w:ilvl w:val="0"/>
          <w:numId w:val="1"/>
        </w:numPr>
        <w:rPr>
          <w:sz w:val="36"/>
          <w:szCs w:val="36"/>
        </w:rPr>
      </w:pPr>
      <w:r>
        <w:rPr>
          <w:sz w:val="36"/>
          <w:szCs w:val="36"/>
        </w:rPr>
        <w:t xml:space="preserve">Students </w:t>
      </w:r>
      <w:r w:rsidR="0079096E">
        <w:rPr>
          <w:sz w:val="36"/>
          <w:szCs w:val="36"/>
        </w:rPr>
        <w:t>participating will start with 10</w:t>
      </w:r>
      <w:r>
        <w:rPr>
          <w:sz w:val="36"/>
          <w:szCs w:val="36"/>
        </w:rPr>
        <w:t xml:space="preserve"> Subway cards.</w:t>
      </w:r>
    </w:p>
    <w:p w:rsidR="00B82051" w:rsidRPr="00B82051" w:rsidRDefault="00B82051" w:rsidP="00B82051">
      <w:pPr>
        <w:pStyle w:val="ListParagraph"/>
        <w:rPr>
          <w:sz w:val="36"/>
          <w:szCs w:val="36"/>
        </w:rPr>
      </w:pPr>
    </w:p>
    <w:p w:rsidR="00B82051" w:rsidRDefault="004800E1" w:rsidP="00B82051">
      <w:pPr>
        <w:pStyle w:val="ListParagraph"/>
        <w:numPr>
          <w:ilvl w:val="0"/>
          <w:numId w:val="1"/>
        </w:numPr>
        <w:rPr>
          <w:sz w:val="36"/>
          <w:szCs w:val="36"/>
        </w:rPr>
      </w:pPr>
      <w:r w:rsidRPr="00B71522">
        <w:rPr>
          <w:sz w:val="36"/>
          <w:szCs w:val="36"/>
        </w:rPr>
        <w:t>You are responsible for either selling or returning any of the cards you have checked out to you. If you don’t sell them, they MUST be returned by the end of the fundraiser, or you will be responsible for paying for the unsold cards.</w:t>
      </w:r>
    </w:p>
    <w:p w:rsidR="00B82051" w:rsidRPr="00B82051" w:rsidRDefault="00B82051" w:rsidP="00B82051">
      <w:pPr>
        <w:pStyle w:val="ListParagraph"/>
        <w:rPr>
          <w:sz w:val="36"/>
          <w:szCs w:val="36"/>
        </w:rPr>
      </w:pPr>
    </w:p>
    <w:p w:rsidR="00485092" w:rsidRPr="00485092" w:rsidRDefault="004800E1" w:rsidP="00485092">
      <w:pPr>
        <w:pStyle w:val="ListParagraph"/>
        <w:numPr>
          <w:ilvl w:val="0"/>
          <w:numId w:val="1"/>
        </w:numPr>
        <w:spacing w:line="240" w:lineRule="auto"/>
        <w:rPr>
          <w:sz w:val="36"/>
          <w:szCs w:val="36"/>
        </w:rPr>
      </w:pPr>
      <w:r w:rsidRPr="00B71522">
        <w:rPr>
          <w:sz w:val="36"/>
          <w:szCs w:val="36"/>
        </w:rPr>
        <w:t xml:space="preserve">If you need additional cards, please </w:t>
      </w:r>
      <w:r w:rsidR="00B71522" w:rsidRPr="00B71522">
        <w:rPr>
          <w:sz w:val="36"/>
          <w:szCs w:val="36"/>
        </w:rPr>
        <w:t>have your student stop by Mrs. Day’s room</w:t>
      </w:r>
      <w:r w:rsidR="00B82051">
        <w:rPr>
          <w:sz w:val="36"/>
          <w:szCs w:val="36"/>
        </w:rPr>
        <w:t xml:space="preserve"> </w:t>
      </w:r>
      <w:r w:rsidR="00B82051" w:rsidRPr="00485092">
        <w:rPr>
          <w:b/>
          <w:sz w:val="36"/>
          <w:szCs w:val="36"/>
        </w:rPr>
        <w:t xml:space="preserve">before </w:t>
      </w:r>
      <w:r w:rsidR="00B82051">
        <w:rPr>
          <w:sz w:val="36"/>
          <w:szCs w:val="36"/>
        </w:rPr>
        <w:t xml:space="preserve">or </w:t>
      </w:r>
      <w:r w:rsidR="00B82051" w:rsidRPr="00485092">
        <w:rPr>
          <w:b/>
          <w:sz w:val="36"/>
          <w:szCs w:val="36"/>
        </w:rPr>
        <w:t>after school</w:t>
      </w:r>
      <w:r w:rsidR="00B71522" w:rsidRPr="00B71522">
        <w:rPr>
          <w:sz w:val="36"/>
          <w:szCs w:val="36"/>
        </w:rPr>
        <w:t xml:space="preserve"> to get more cards. </w:t>
      </w:r>
    </w:p>
    <w:p w:rsidR="00B82051" w:rsidRDefault="00B71522" w:rsidP="00B82051">
      <w:pPr>
        <w:pStyle w:val="ListParagraph"/>
        <w:numPr>
          <w:ilvl w:val="1"/>
          <w:numId w:val="1"/>
        </w:numPr>
        <w:spacing w:line="240" w:lineRule="auto"/>
        <w:rPr>
          <w:sz w:val="36"/>
          <w:szCs w:val="36"/>
        </w:rPr>
      </w:pPr>
      <w:r w:rsidRPr="00B82051">
        <w:rPr>
          <w:sz w:val="36"/>
          <w:szCs w:val="36"/>
        </w:rPr>
        <w:t>These will</w:t>
      </w:r>
      <w:r w:rsidR="00B82051">
        <w:rPr>
          <w:sz w:val="36"/>
          <w:szCs w:val="36"/>
        </w:rPr>
        <w:t xml:space="preserve"> be distributed in groups of 10</w:t>
      </w:r>
      <w:bookmarkStart w:id="0" w:name="_GoBack"/>
      <w:bookmarkEnd w:id="0"/>
    </w:p>
    <w:p w:rsidR="00485092" w:rsidRPr="00B82051" w:rsidRDefault="00485092" w:rsidP="00B82051">
      <w:pPr>
        <w:pStyle w:val="ListParagraph"/>
        <w:numPr>
          <w:ilvl w:val="1"/>
          <w:numId w:val="1"/>
        </w:numPr>
        <w:spacing w:line="240" w:lineRule="auto"/>
        <w:rPr>
          <w:sz w:val="36"/>
          <w:szCs w:val="36"/>
        </w:rPr>
      </w:pPr>
      <w:r>
        <w:rPr>
          <w:sz w:val="36"/>
          <w:szCs w:val="36"/>
        </w:rPr>
        <w:t xml:space="preserve">Money for first set must be turned in before getting another set </w:t>
      </w:r>
    </w:p>
    <w:p w:rsidR="00B82051" w:rsidRPr="00B82051" w:rsidRDefault="00B82051" w:rsidP="00B82051">
      <w:pPr>
        <w:pStyle w:val="ListParagraph"/>
        <w:spacing w:line="240" w:lineRule="auto"/>
        <w:rPr>
          <w:sz w:val="36"/>
          <w:szCs w:val="36"/>
        </w:rPr>
      </w:pPr>
    </w:p>
    <w:p w:rsidR="004800E1" w:rsidRPr="00B71522" w:rsidRDefault="004800E1" w:rsidP="00B82051">
      <w:pPr>
        <w:pStyle w:val="ListParagraph"/>
        <w:numPr>
          <w:ilvl w:val="0"/>
          <w:numId w:val="1"/>
        </w:numPr>
        <w:spacing w:line="240" w:lineRule="auto"/>
        <w:rPr>
          <w:sz w:val="36"/>
          <w:szCs w:val="36"/>
        </w:rPr>
      </w:pPr>
      <w:r w:rsidRPr="00B71522">
        <w:rPr>
          <w:sz w:val="36"/>
          <w:szCs w:val="36"/>
        </w:rPr>
        <w:t>Cards are $10 each –</w:t>
      </w:r>
    </w:p>
    <w:p w:rsidR="004800E1" w:rsidRPr="00B71522" w:rsidRDefault="004800E1" w:rsidP="004800E1">
      <w:pPr>
        <w:pStyle w:val="ListParagraph"/>
        <w:numPr>
          <w:ilvl w:val="1"/>
          <w:numId w:val="1"/>
        </w:numPr>
        <w:rPr>
          <w:sz w:val="36"/>
          <w:szCs w:val="36"/>
        </w:rPr>
      </w:pPr>
      <w:r w:rsidRPr="00B71522">
        <w:rPr>
          <w:sz w:val="36"/>
          <w:szCs w:val="36"/>
        </w:rPr>
        <w:t>Cash is fine</w:t>
      </w:r>
    </w:p>
    <w:p w:rsidR="004800E1" w:rsidRPr="00485092" w:rsidRDefault="004800E1" w:rsidP="00B82051">
      <w:pPr>
        <w:pStyle w:val="ListParagraph"/>
        <w:numPr>
          <w:ilvl w:val="1"/>
          <w:numId w:val="1"/>
        </w:numPr>
        <w:rPr>
          <w:b/>
          <w:sz w:val="36"/>
          <w:szCs w:val="36"/>
        </w:rPr>
      </w:pPr>
      <w:r w:rsidRPr="00485092">
        <w:rPr>
          <w:b/>
          <w:sz w:val="36"/>
          <w:szCs w:val="36"/>
        </w:rPr>
        <w:t>Checks payable to EPDC</w:t>
      </w:r>
    </w:p>
    <w:p w:rsidR="00485092" w:rsidRDefault="00485092" w:rsidP="00B82051">
      <w:pPr>
        <w:pStyle w:val="ListParagraph"/>
        <w:numPr>
          <w:ilvl w:val="1"/>
          <w:numId w:val="1"/>
        </w:numPr>
        <w:rPr>
          <w:sz w:val="36"/>
          <w:szCs w:val="36"/>
        </w:rPr>
      </w:pPr>
      <w:r w:rsidRPr="00485092">
        <w:rPr>
          <w:b/>
          <w:sz w:val="36"/>
          <w:szCs w:val="36"/>
        </w:rPr>
        <w:t>Cards expire December 31, 2018</w:t>
      </w:r>
      <w:r>
        <w:rPr>
          <w:sz w:val="36"/>
          <w:szCs w:val="36"/>
        </w:rPr>
        <w:t xml:space="preserve"> (Good for four months)</w:t>
      </w:r>
    </w:p>
    <w:p w:rsidR="00B82051" w:rsidRPr="00B82051" w:rsidRDefault="00B82051" w:rsidP="00B82051">
      <w:pPr>
        <w:pStyle w:val="ListParagraph"/>
        <w:ind w:left="1440"/>
        <w:rPr>
          <w:sz w:val="36"/>
          <w:szCs w:val="36"/>
        </w:rPr>
      </w:pPr>
    </w:p>
    <w:p w:rsidR="004800E1" w:rsidRPr="00B71522" w:rsidRDefault="004800E1" w:rsidP="004800E1">
      <w:pPr>
        <w:pStyle w:val="ListParagraph"/>
        <w:numPr>
          <w:ilvl w:val="0"/>
          <w:numId w:val="1"/>
        </w:numPr>
        <w:rPr>
          <w:sz w:val="36"/>
          <w:szCs w:val="36"/>
        </w:rPr>
      </w:pPr>
      <w:r w:rsidRPr="00B71522">
        <w:rPr>
          <w:sz w:val="36"/>
          <w:szCs w:val="36"/>
        </w:rPr>
        <w:t xml:space="preserve">Money and unsold cards must be returned to Mrs. Day by </w:t>
      </w:r>
      <w:r w:rsidRPr="00B71522">
        <w:rPr>
          <w:b/>
          <w:sz w:val="36"/>
          <w:szCs w:val="36"/>
        </w:rPr>
        <w:t xml:space="preserve">Wednesday, </w:t>
      </w:r>
      <w:r w:rsidR="00485092">
        <w:rPr>
          <w:b/>
          <w:sz w:val="36"/>
          <w:szCs w:val="36"/>
        </w:rPr>
        <w:t>September 26</w:t>
      </w:r>
      <w:r w:rsidR="00761AE9" w:rsidRPr="00761AE9">
        <w:rPr>
          <w:b/>
          <w:sz w:val="36"/>
          <w:szCs w:val="36"/>
          <w:vertAlign w:val="superscript"/>
        </w:rPr>
        <w:t>th</w:t>
      </w:r>
      <w:r w:rsidRPr="00B71522">
        <w:rPr>
          <w:sz w:val="36"/>
          <w:szCs w:val="36"/>
        </w:rPr>
        <w:t xml:space="preserve">. </w:t>
      </w:r>
    </w:p>
    <w:p w:rsidR="004800E1" w:rsidRDefault="00761AE9" w:rsidP="004800E1">
      <w:pPr>
        <w:pStyle w:val="ListParagraph"/>
        <w:numPr>
          <w:ilvl w:val="1"/>
          <w:numId w:val="1"/>
        </w:numPr>
        <w:rPr>
          <w:sz w:val="36"/>
          <w:szCs w:val="36"/>
        </w:rPr>
      </w:pPr>
      <w:r>
        <w:rPr>
          <w:sz w:val="36"/>
          <w:szCs w:val="36"/>
        </w:rPr>
        <w:t>THREE</w:t>
      </w:r>
      <w:r w:rsidR="004800E1" w:rsidRPr="00B71522">
        <w:rPr>
          <w:sz w:val="36"/>
          <w:szCs w:val="36"/>
        </w:rPr>
        <w:t xml:space="preserve"> weeks of sales time</w:t>
      </w:r>
    </w:p>
    <w:p w:rsidR="00B82051" w:rsidRPr="00B82051" w:rsidRDefault="00B82051" w:rsidP="00B82051">
      <w:pPr>
        <w:pStyle w:val="ListParagraph"/>
        <w:ind w:left="1440"/>
        <w:rPr>
          <w:sz w:val="36"/>
          <w:szCs w:val="36"/>
        </w:rPr>
      </w:pPr>
    </w:p>
    <w:p w:rsidR="00485092" w:rsidRDefault="00485092" w:rsidP="004800E1">
      <w:pPr>
        <w:pStyle w:val="ListParagraph"/>
        <w:numPr>
          <w:ilvl w:val="0"/>
          <w:numId w:val="1"/>
        </w:numPr>
        <w:rPr>
          <w:sz w:val="36"/>
          <w:szCs w:val="36"/>
        </w:rPr>
      </w:pPr>
      <w:r>
        <w:rPr>
          <w:sz w:val="36"/>
          <w:szCs w:val="36"/>
        </w:rPr>
        <w:t>When turning money in…</w:t>
      </w:r>
    </w:p>
    <w:p w:rsidR="00485092" w:rsidRDefault="004800E1" w:rsidP="00485092">
      <w:pPr>
        <w:pStyle w:val="ListParagraph"/>
        <w:numPr>
          <w:ilvl w:val="1"/>
          <w:numId w:val="1"/>
        </w:numPr>
        <w:rPr>
          <w:sz w:val="36"/>
          <w:szCs w:val="36"/>
        </w:rPr>
      </w:pPr>
      <w:r w:rsidRPr="00B71522">
        <w:rPr>
          <w:sz w:val="36"/>
          <w:szCs w:val="36"/>
        </w:rPr>
        <w:t>Please place your money and unsold card</w:t>
      </w:r>
      <w:r w:rsidR="00485092">
        <w:rPr>
          <w:sz w:val="36"/>
          <w:szCs w:val="36"/>
        </w:rPr>
        <w:t>s in a sealed envelope</w:t>
      </w:r>
    </w:p>
    <w:p w:rsidR="00485092" w:rsidRDefault="004800E1" w:rsidP="00485092">
      <w:pPr>
        <w:pStyle w:val="ListParagraph"/>
        <w:numPr>
          <w:ilvl w:val="1"/>
          <w:numId w:val="1"/>
        </w:numPr>
        <w:rPr>
          <w:sz w:val="36"/>
          <w:szCs w:val="36"/>
        </w:rPr>
      </w:pPr>
      <w:proofErr w:type="gramStart"/>
      <w:r w:rsidRPr="00485092">
        <w:rPr>
          <w:b/>
          <w:sz w:val="36"/>
          <w:szCs w:val="36"/>
        </w:rPr>
        <w:t>name</w:t>
      </w:r>
      <w:proofErr w:type="gramEnd"/>
      <w:r w:rsidRPr="00485092">
        <w:rPr>
          <w:b/>
          <w:sz w:val="36"/>
          <w:szCs w:val="36"/>
        </w:rPr>
        <w:t xml:space="preserve"> clearly marked on the outside</w:t>
      </w:r>
      <w:r w:rsidRPr="00485092">
        <w:rPr>
          <w:sz w:val="36"/>
          <w:szCs w:val="36"/>
        </w:rPr>
        <w:t>.</w:t>
      </w:r>
      <w:r w:rsidR="00B71522" w:rsidRPr="00485092">
        <w:rPr>
          <w:sz w:val="36"/>
          <w:szCs w:val="36"/>
        </w:rPr>
        <w:t xml:space="preserve"> Be sure to </w:t>
      </w:r>
    </w:p>
    <w:p w:rsidR="00485092" w:rsidRDefault="00B71522" w:rsidP="00485092">
      <w:pPr>
        <w:pStyle w:val="ListParagraph"/>
        <w:numPr>
          <w:ilvl w:val="1"/>
          <w:numId w:val="1"/>
        </w:numPr>
        <w:rPr>
          <w:sz w:val="36"/>
          <w:szCs w:val="36"/>
        </w:rPr>
      </w:pPr>
      <w:proofErr w:type="gramStart"/>
      <w:r w:rsidRPr="00485092">
        <w:rPr>
          <w:b/>
          <w:sz w:val="36"/>
          <w:szCs w:val="36"/>
        </w:rPr>
        <w:t>write</w:t>
      </w:r>
      <w:proofErr w:type="gramEnd"/>
      <w:r w:rsidRPr="00485092">
        <w:rPr>
          <w:b/>
          <w:sz w:val="36"/>
          <w:szCs w:val="36"/>
        </w:rPr>
        <w:t xml:space="preserve"> the $ total on the outside of the envelope</w:t>
      </w:r>
      <w:r w:rsidRPr="00485092">
        <w:rPr>
          <w:sz w:val="36"/>
          <w:szCs w:val="36"/>
        </w:rPr>
        <w:t xml:space="preserve"> as well. </w:t>
      </w:r>
    </w:p>
    <w:p w:rsidR="004800E1" w:rsidRPr="00485092" w:rsidRDefault="00485092" w:rsidP="00485092">
      <w:pPr>
        <w:pStyle w:val="ListParagraph"/>
        <w:numPr>
          <w:ilvl w:val="1"/>
          <w:numId w:val="1"/>
        </w:numPr>
        <w:rPr>
          <w:sz w:val="36"/>
          <w:szCs w:val="36"/>
        </w:rPr>
      </w:pPr>
      <w:r>
        <w:rPr>
          <w:sz w:val="36"/>
          <w:szCs w:val="36"/>
        </w:rPr>
        <w:t>A Ziploc bag works as well.</w:t>
      </w:r>
    </w:p>
    <w:sectPr w:rsidR="004800E1" w:rsidRPr="00485092" w:rsidSect="00B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2EFD"/>
    <w:multiLevelType w:val="hybridMultilevel"/>
    <w:tmpl w:val="95C29738"/>
    <w:lvl w:ilvl="0" w:tplc="CE4242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E1"/>
    <w:rsid w:val="004800E1"/>
    <w:rsid w:val="00485092"/>
    <w:rsid w:val="00761AE9"/>
    <w:rsid w:val="0079096E"/>
    <w:rsid w:val="00B71522"/>
    <w:rsid w:val="00B82051"/>
    <w:rsid w:val="00D2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E152-017E-4D3A-8CCB-9133C87D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E1"/>
    <w:pPr>
      <w:ind w:left="720"/>
      <w:contextualSpacing/>
    </w:pPr>
  </w:style>
  <w:style w:type="character" w:styleId="Hyperlink">
    <w:name w:val="Hyperlink"/>
    <w:basedOn w:val="DefaultParagraphFont"/>
    <w:uiPriority w:val="99"/>
    <w:unhideWhenUsed/>
    <w:rsid w:val="00480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Day</dc:creator>
  <cp:keywords/>
  <dc:description/>
  <cp:lastModifiedBy>Kirsten Day</cp:lastModifiedBy>
  <cp:revision>6</cp:revision>
  <dcterms:created xsi:type="dcterms:W3CDTF">2015-09-21T18:11:00Z</dcterms:created>
  <dcterms:modified xsi:type="dcterms:W3CDTF">2018-09-05T17:10:00Z</dcterms:modified>
</cp:coreProperties>
</file>